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B9FD0" w14:textId="33AECD4A" w:rsidR="00672253" w:rsidRDefault="00727462">
      <w:r w:rsidRPr="00727462">
        <w:t>Представьте, что вы работаете менеджером по рекламе в отделении потребительских товаров компании Hewlett-Packard. Вы продаете компьютеры, калькуляторы и другое оборудование для использования дома и в офисе. Ваша задача – повысить лояльность ваших текущих клиентов. Определите, какие средства рекламы вы будете использовать в течение года.</w:t>
      </w:r>
    </w:p>
    <w:sectPr w:rsidR="00672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2E0"/>
    <w:rsid w:val="002E12E0"/>
    <w:rsid w:val="00672253"/>
    <w:rsid w:val="0072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AC8BD-5944-41C2-8D20-DF059C8F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2021-10-20T13:54:00Z</dcterms:created>
  <dcterms:modified xsi:type="dcterms:W3CDTF">2021-10-20T13:54:00Z</dcterms:modified>
</cp:coreProperties>
</file>